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630A72" w:rsidRPr="00630A72" w:rsidRDefault="00A26AD8">
      <w:pPr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10 класс (дизайн)</w:t>
      </w:r>
    </w:p>
    <w:p w:rsidR="00630A72" w:rsidRPr="00630A72" w:rsidRDefault="00630A72" w:rsidP="00630A72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bCs/>
          <w:sz w:val="28"/>
          <w:szCs w:val="28"/>
        </w:rPr>
        <w:t>Из древнерусской литературы</w:t>
      </w:r>
    </w:p>
    <w:p w:rsidR="00630A72" w:rsidRPr="00630A72" w:rsidRDefault="00630A72" w:rsidP="00630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6" w:history="1">
        <w:r w:rsidRPr="00630A7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Слово о полку Игореве</w:t>
        </w:r>
      </w:hyperlink>
      <w:r w:rsidRPr="00630A72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630A72">
        <w:rPr>
          <w:rFonts w:ascii="Times New Roman" w:eastAsia="Times New Roman" w:hAnsi="Times New Roman" w:cs="Times New Roman"/>
          <w:sz w:val="28"/>
          <w:szCs w:val="28"/>
          <w:u w:val="single"/>
        </w:rPr>
        <w:t>Лихачёв</w:t>
      </w:r>
      <w:r w:rsidRPr="00630A72">
        <w:rPr>
          <w:rFonts w:ascii="Times New Roman" w:eastAsia="Times New Roman" w:hAnsi="Times New Roman" w:cs="Times New Roman"/>
          <w:sz w:val="28"/>
          <w:szCs w:val="28"/>
        </w:rPr>
        <w:t>, Заболоцкий)</w:t>
      </w:r>
    </w:p>
    <w:p w:rsidR="00630A72" w:rsidRPr="00630A72" w:rsidRDefault="00630A72" w:rsidP="00630A72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bCs/>
          <w:sz w:val="28"/>
          <w:szCs w:val="28"/>
        </w:rPr>
        <w:t>Из литературы XVIII в.</w:t>
      </w:r>
    </w:p>
    <w:p w:rsidR="00630A72" w:rsidRPr="00630A72" w:rsidRDefault="00630A72" w:rsidP="00630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Д.И. Фонвизин. Пьеса «Недоросль»</w:t>
      </w:r>
    </w:p>
    <w:p w:rsidR="00630A72" w:rsidRPr="00630A72" w:rsidRDefault="00630A72" w:rsidP="00630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Г.Р. Державин. Стихотворение «Памятник»</w:t>
      </w:r>
    </w:p>
    <w:p w:rsidR="00630A72" w:rsidRPr="00630A72" w:rsidRDefault="00630A72" w:rsidP="00630A72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bCs/>
          <w:sz w:val="28"/>
          <w:szCs w:val="28"/>
        </w:rPr>
        <w:t>Из литературы первой половины XIX в.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В.А. Жуковский. Стихотворение «Море»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В.А. Жуковский. Баллада «Светлана»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А.С. Грибоедов. Пьеса «Горе от ума»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А.С. Пушкин. Стихотворения: «Деревня», «Узник», «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</w:rPr>
        <w:t xml:space="preserve"> глубине сибирских руд…», «Поэт», 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«Разговор книгопродавца с поэтом», «Туча», «Я памятник себе воздвиг нерукотворный…», «Погасло дневное 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</w:rPr>
        <w:t>светило…», «Свободы сеятель пустынный…», «Подражания Корану» (IX.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</w:rPr>
        <w:t>«И путник усталый на Бога роптал…») «Элегия», («Безумных лет угасшее веселье…»), «…Вновь я посетил…»</w:t>
      </w:r>
      <w:proofErr w:type="gramEnd"/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А.С. Пушкин. Роман «Капитанская дочка»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А.С. Пушкин. Поэмы «Медный всадник», «Борис Годунов», «Маленькие трагедии». «Повести Белкина»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А.С. Пушкин. Роман «Евгений Онегин»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Лермонтов. Стихотворения: 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</w:rPr>
        <w:t>«Нет, я не Байрон, я другой…», «Тучи», «Нищий», «Из-под таинственной, холодной полумаски…», 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«Сон» («В полдневный жар в долине Дагестана…»), «Пророк», «Как часто, пестрою толпою окружен…», «</w:t>
      </w:r>
      <w:proofErr w:type="spellStart"/>
      <w:r w:rsidRPr="00630A72">
        <w:rPr>
          <w:rFonts w:ascii="Times New Roman" w:eastAsia="Times New Roman" w:hAnsi="Times New Roman" w:cs="Times New Roman"/>
          <w:sz w:val="28"/>
          <w:szCs w:val="28"/>
        </w:rPr>
        <w:t>Валерик</w:t>
      </w:r>
      <w:proofErr w:type="spellEnd"/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</w:rPr>
        <w:t>», «Выхожу один я на дорогу…»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М.Ю. Лермонтов. Поэма «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</w:rPr>
        <w:t>Песня про… купца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</w:rPr>
        <w:t xml:space="preserve"> Калашникова»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М.Ю. Лермонтов. Поэма «Мцыри»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М.Ю. Лермонтов. Роман «Герой нашего времени»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lastRenderedPageBreak/>
        <w:t>Н.В. Гоголь. Пьеса «Ревизор»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Н.В. Гоголь. Повести «Шинель», «Невский проспект», «Портрет»</w:t>
      </w:r>
    </w:p>
    <w:p w:rsidR="00630A72" w:rsidRPr="00630A72" w:rsidRDefault="00630A72" w:rsidP="0063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Н.В. Гоголь. Поэма «Мертвые души»</w:t>
      </w:r>
    </w:p>
    <w:p w:rsidR="00630A72" w:rsidRPr="00630A72" w:rsidRDefault="00630A72" w:rsidP="00630A72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bCs/>
          <w:sz w:val="28"/>
          <w:szCs w:val="28"/>
        </w:rPr>
        <w:t>Из литературы второй половины XIX в.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А.Н. Островский «Свои люди - сочтемся!», «Гроза», «Бесприданница», «Снегурочка», «Доходное место» (+ст. Белинский «Луч света в тёмном царстве», Писарев «Гроза»)</w:t>
      </w:r>
      <w:proofErr w:type="gramEnd"/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И.С. Тургенев. Роман «Отцы и дети» (+ ст.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Антонович «</w:t>
      </w:r>
      <w:proofErr w:type="spell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Асмодей</w:t>
      </w:r>
      <w:proofErr w:type="spell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времени», Писарев «Базаров», Страхов «Отцы и дети», Белинский «..о романе «Отцы и дети»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Ф.И. Тютчев. Стихотворения: «Полдень», «Певучесть есть в морских волнах…», «С поляны коршун поднялся…», «Есть в осени первоначальной…», «</w:t>
      </w:r>
      <w:proofErr w:type="spellStart"/>
      <w:r w:rsidRPr="00630A72">
        <w:rPr>
          <w:rFonts w:ascii="Times New Roman" w:eastAsia="Times New Roman" w:hAnsi="Times New Roman" w:cs="Times New Roman"/>
          <w:sz w:val="28"/>
          <w:szCs w:val="28"/>
        </w:rPr>
        <w:t>Silentium</w:t>
      </w:r>
      <w:proofErr w:type="spellEnd"/>
      <w:r w:rsidRPr="00630A72">
        <w:rPr>
          <w:rFonts w:ascii="Times New Roman" w:eastAsia="Times New Roman" w:hAnsi="Times New Roman" w:cs="Times New Roman"/>
          <w:sz w:val="28"/>
          <w:szCs w:val="28"/>
        </w:rPr>
        <w:t>!», «Не то, что мните вы, природа…», «Умом Россию не понять…», «О, как убийственно мы любим…», «Нам не дано предугадать…», «К. Б.» («Я встретил вас – и все былое…»), «Природа – сфинкс. И тем она верней…»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 xml:space="preserve">А.А. Фет. Стихотворения: 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</w:rPr>
        <w:t>«Заря прощается с землею…», «Одним толчком согнать ладью живую…», «Вечер», «Учись у них – у дуба, у березы…», «Это утро, радость эта…», «Шепот, робкое дыханье…», «Сияла ночь.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</w:rPr>
        <w:t xml:space="preserve"> Луной был полон сад. Лежали…», «Еще майская ночь»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И.А. Гончаров. Роман «Обломов», ст. «</w:t>
      </w:r>
      <w:proofErr w:type="spellStart"/>
      <w:r w:rsidRPr="00630A72">
        <w:rPr>
          <w:rFonts w:ascii="Times New Roman" w:eastAsia="Times New Roman" w:hAnsi="Times New Roman" w:cs="Times New Roman"/>
          <w:sz w:val="28"/>
          <w:szCs w:val="28"/>
        </w:rPr>
        <w:t>Мильон</w:t>
      </w:r>
      <w:proofErr w:type="spellEnd"/>
      <w:r w:rsidRPr="00630A72">
        <w:rPr>
          <w:rFonts w:ascii="Times New Roman" w:eastAsia="Times New Roman" w:hAnsi="Times New Roman" w:cs="Times New Roman"/>
          <w:sz w:val="28"/>
          <w:szCs w:val="28"/>
        </w:rPr>
        <w:t xml:space="preserve"> терзаний»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Н.А. Некрасов. Стихотворения: «Тройка», «Я не люблю иронии твоей…», «Железная дорога», «В дороге», «Вчерашний день, часу в шестом…», «Мы с тобой бестолковые люди…», «Поэт и Гражданин», «Элегия» («Пускай нам говорит изменчивая мода…»), «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0A72">
        <w:rPr>
          <w:rFonts w:ascii="Times New Roman" w:eastAsia="Times New Roman" w:hAnsi="Times New Roman" w:cs="Times New Roman"/>
          <w:sz w:val="28"/>
          <w:szCs w:val="28"/>
        </w:rPr>
        <w:t>Муза</w:t>
      </w:r>
      <w:proofErr w:type="gramEnd"/>
      <w:r w:rsidRPr="00630A72">
        <w:rPr>
          <w:rFonts w:ascii="Times New Roman" w:eastAsia="Times New Roman" w:hAnsi="Times New Roman" w:cs="Times New Roman"/>
          <w:sz w:val="28"/>
          <w:szCs w:val="28"/>
        </w:rPr>
        <w:t>! я у двери гроба…»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Н.А. Некрасов. Поэма «Кому на Руси жить хорошо»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 xml:space="preserve">М.Е. Салтыков-Щедрин. Сказки: «Повесть о том, как один мужик двух генералов прокормил», «Дикий помещик», «Премудрый </w:t>
      </w:r>
      <w:proofErr w:type="spellStart"/>
      <w:r w:rsidRPr="00630A72">
        <w:rPr>
          <w:rFonts w:ascii="Times New Roman" w:eastAsia="Times New Roman" w:hAnsi="Times New Roman" w:cs="Times New Roman"/>
          <w:sz w:val="28"/>
          <w:szCs w:val="28"/>
        </w:rPr>
        <w:t>пискарь</w:t>
      </w:r>
      <w:proofErr w:type="spellEnd"/>
      <w:r w:rsidRPr="00630A72">
        <w:rPr>
          <w:rFonts w:ascii="Times New Roman" w:eastAsia="Times New Roman" w:hAnsi="Times New Roman" w:cs="Times New Roman"/>
          <w:sz w:val="28"/>
          <w:szCs w:val="28"/>
        </w:rPr>
        <w:t>», «Орёл-меценат», «Вяленая вобла»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М.Е. Салтыков-Щедрин. Роман «История одного города» (обзорное изучение)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Л.Н. Толстой. Роман-эпопея «Война и мир».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Ф.М. Достоевский. Роман «Преступление и наказание»</w:t>
      </w:r>
    </w:p>
    <w:p w:rsidR="00630A72" w:rsidRPr="00630A72" w:rsidRDefault="00630A72" w:rsidP="0063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Н.С. Лесков. «Очарованный странник», «Тупейный художник»</w:t>
      </w:r>
    </w:p>
    <w:p w:rsidR="00630A72" w:rsidRPr="00630A72" w:rsidRDefault="00630A72" w:rsidP="00630A72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bCs/>
          <w:sz w:val="28"/>
          <w:szCs w:val="28"/>
        </w:rPr>
        <w:t>Из литературы конца XIX – начала XX в.</w:t>
      </w:r>
    </w:p>
    <w:p w:rsidR="00630A72" w:rsidRPr="00630A72" w:rsidRDefault="00630A72" w:rsidP="00630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А.П. Чехов. Рассказы: «Студент», «</w:t>
      </w:r>
      <w:proofErr w:type="spellStart"/>
      <w:r w:rsidRPr="00630A72">
        <w:rPr>
          <w:rFonts w:ascii="Times New Roman" w:eastAsia="Times New Roman" w:hAnsi="Times New Roman" w:cs="Times New Roman"/>
          <w:sz w:val="28"/>
          <w:szCs w:val="28"/>
        </w:rPr>
        <w:t>Ионыч</w:t>
      </w:r>
      <w:proofErr w:type="spellEnd"/>
      <w:r w:rsidRPr="00630A72">
        <w:rPr>
          <w:rFonts w:ascii="Times New Roman" w:eastAsia="Times New Roman" w:hAnsi="Times New Roman" w:cs="Times New Roman"/>
          <w:sz w:val="28"/>
          <w:szCs w:val="28"/>
        </w:rPr>
        <w:t>», «Человек в футляре», «Дама с собачкой», «Смерть чиновника», «Хамелеон»</w:t>
      </w:r>
    </w:p>
    <w:p w:rsidR="00630A72" w:rsidRPr="00630A72" w:rsidRDefault="00630A72" w:rsidP="00630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sz w:val="28"/>
          <w:szCs w:val="28"/>
        </w:rPr>
        <w:t>А.П. Чехов. Пьеса «Вишневый сад»</w:t>
      </w:r>
    </w:p>
    <w:p w:rsidR="00630A72" w:rsidRDefault="00630A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Pr="00630A72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0A72" w:rsidRPr="00630A72" w:rsidRDefault="00630A72" w:rsidP="00630A72">
      <w:pPr>
        <w:pStyle w:val="2"/>
        <w:shd w:val="clear" w:color="auto" w:fill="FFFFFF"/>
        <w:spacing w:before="0" w:line="449" w:lineRule="atLeast"/>
        <w:ind w:left="-187" w:right="-37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gramStart"/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Ф.А. Абрамов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("Деревянные кони"),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Ч.Т. Айтматов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("Плаха"), </w:t>
      </w:r>
      <w:r w:rsidRPr="00630A72">
        <w:rPr>
          <w:rFonts w:ascii="Times New Roman" w:hAnsi="Times New Roman" w:cs="Times New Roman"/>
          <w:b w:val="0"/>
          <w:bCs w:val="0"/>
          <w:color w:val="000000"/>
          <w:u w:val="single"/>
        </w:rPr>
        <w:t>В.П. Астафьев</w:t>
      </w:r>
      <w:r w:rsidRPr="00630A72">
        <w:rPr>
          <w:rFonts w:ascii="Times New Roman" w:hAnsi="Times New Roman" w:cs="Times New Roman"/>
          <w:color w:val="000000"/>
          <w:u w:val="single"/>
        </w:rPr>
        <w:t> ("Царь-рыба")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630A72">
        <w:rPr>
          <w:rFonts w:ascii="Times New Roman" w:hAnsi="Times New Roman" w:cs="Times New Roman"/>
          <w:b w:val="0"/>
          <w:bCs w:val="0"/>
          <w:color w:val="000000"/>
          <w:u w:val="single"/>
        </w:rPr>
        <w:t>В.В. Быков</w:t>
      </w:r>
      <w:r w:rsidRPr="00630A72">
        <w:rPr>
          <w:rFonts w:ascii="Times New Roman" w:hAnsi="Times New Roman" w:cs="Times New Roman"/>
          <w:color w:val="000000"/>
          <w:u w:val="single"/>
        </w:rPr>
        <w:t> ("Сотников", "Обелиск")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В.С. </w:t>
      </w:r>
      <w:proofErr w:type="spellStart"/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Гроссман</w:t>
      </w:r>
      <w:proofErr w:type="spellEnd"/>
      <w:r w:rsidRPr="00630A72">
        <w:rPr>
          <w:rFonts w:ascii="Times New Roman" w:hAnsi="Times New Roman" w:cs="Times New Roman"/>
          <w:color w:val="000000"/>
          <w:sz w:val="28"/>
          <w:szCs w:val="28"/>
        </w:rPr>
        <w:t> ("Жизнь и судьба"),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С.Д. Довлатов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 («Чемодан»),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В.Л. Кондратьев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("Сашка"),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В.П. Некрасов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("В окопах Сталинграда"),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Е.И. Носов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(Рассказы, 1959),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В.Г. Распутин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("Прощание с Матерой"),</w:t>
      </w:r>
      <w:proofErr w:type="gramEnd"/>
    </w:p>
    <w:p w:rsidR="00630A72" w:rsidRPr="00630A72" w:rsidRDefault="00630A72" w:rsidP="00630A72">
      <w:pPr>
        <w:pStyle w:val="2"/>
        <w:shd w:val="clear" w:color="auto" w:fill="FFFFFF"/>
        <w:spacing w:before="0" w:line="449" w:lineRule="atLeast"/>
        <w:ind w:left="-187" w:right="-37"/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</w:pP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</w:t>
      </w:r>
      <w:proofErr w:type="gramStart"/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В.Ф. Тендряков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("Расплата"),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Ю.В. Трифонов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("Обмен"),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В.М. Шукшин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 («Чудик», «Жить охота», «Микроскоп», </w:t>
      </w:r>
      <w:r w:rsidR="00952893"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  <w:lang w:eastAsia="en-US"/>
        </w:rPr>
        <w:fldChar w:fldCharType="begin"/>
      </w:r>
      <w:r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instrText xml:space="preserve"> HYPERLINK "https://online-knigi.com/page/27130" \t "_blank" </w:instrText>
      </w:r>
      <w:r w:rsidR="00952893"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  <w:lang w:eastAsia="en-US"/>
        </w:rPr>
        <w:fldChar w:fldCharType="separate"/>
      </w:r>
      <w:r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>«</w:t>
      </w:r>
      <w:r w:rsidRPr="00630A72">
        <w:rPr>
          <w:rFonts w:ascii="Times New Roman" w:hAnsi="Times New Roman" w:cs="Times New Roman"/>
          <w:sz w:val="32"/>
          <w:szCs w:val="32"/>
          <w:u w:val="single"/>
        </w:rPr>
        <w:t>Космос, нервная система и шмат сала») </w:t>
      </w:r>
      <w:proofErr w:type="gramEnd"/>
    </w:p>
    <w:p w:rsidR="00630A72" w:rsidRPr="00630A72" w:rsidRDefault="00952893" w:rsidP="00630A72">
      <w:pPr>
        <w:shd w:val="clear" w:color="auto" w:fill="FFFFFF"/>
        <w:spacing w:after="0" w:line="449" w:lineRule="atLeast"/>
        <w:outlineLvl w:val="1"/>
        <w:rPr>
          <w:rFonts w:ascii="Times New Roman" w:eastAsia="Times New Roman" w:hAnsi="Times New Roman" w:cs="Times New Roman"/>
          <w:color w:val="0077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sz w:val="32"/>
          <w:szCs w:val="32"/>
          <w:u w:val="single"/>
        </w:rPr>
        <w:fldChar w:fldCharType="end"/>
      </w:r>
      <w:r w:rsidR="00630A72" w:rsidRPr="00630A72">
        <w:rPr>
          <w:rFonts w:ascii="Times New Roman" w:hAnsi="Times New Roman" w:cs="Times New Roman"/>
          <w:color w:val="000000"/>
          <w:sz w:val="28"/>
          <w:szCs w:val="28"/>
        </w:rPr>
        <w:t xml:space="preserve"> (произведения не менее трех авторов по выбору)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color w:val="000000"/>
          <w:sz w:val="28"/>
          <w:szCs w:val="28"/>
          <w:u w:val="single"/>
        </w:rPr>
        <w:t>Поэзия второй половины XX века: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Б.А. Ахмадулина</w:t>
      </w:r>
      <w:r w:rsidRPr="00630A72">
        <w:rPr>
          <w:color w:val="000000"/>
          <w:sz w:val="28"/>
          <w:szCs w:val="28"/>
        </w:rPr>
        <w:t> ("Осень", "Ночь", "Мы расстаемся"),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И.А. Бродский</w:t>
      </w:r>
      <w:r w:rsidRPr="00630A72">
        <w:rPr>
          <w:color w:val="000000"/>
          <w:sz w:val="28"/>
          <w:szCs w:val="28"/>
        </w:rPr>
        <w:t> ("Не выходи из комнаты", "Элегия", "Стансы"),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А.А. Вознесенский</w:t>
      </w:r>
      <w:r w:rsidRPr="00630A72">
        <w:rPr>
          <w:color w:val="000000"/>
          <w:sz w:val="28"/>
          <w:szCs w:val="28"/>
        </w:rPr>
        <w:t> ("Сага", "Заповедь", "Песня Офелии"),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В.С. Высоцкий</w:t>
      </w:r>
      <w:r w:rsidRPr="00630A72">
        <w:rPr>
          <w:color w:val="000000"/>
          <w:sz w:val="28"/>
          <w:szCs w:val="28"/>
        </w:rPr>
        <w:t> ("Песня о друге", "Я не люблю", "Грусть моя, тоска моя", «Баллада о любви»),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Е.А. Евтушенко</w:t>
      </w:r>
      <w:r w:rsidRPr="00630A72">
        <w:rPr>
          <w:color w:val="000000"/>
          <w:sz w:val="28"/>
          <w:szCs w:val="28"/>
        </w:rPr>
        <w:t> ("Мой пёс", "Женщинам", "Цензура равнодушием"),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Н.А. Заболоцкий</w:t>
      </w:r>
      <w:r w:rsidRPr="00630A72">
        <w:rPr>
          <w:color w:val="000000"/>
          <w:sz w:val="28"/>
          <w:szCs w:val="28"/>
        </w:rPr>
        <w:t> ("Не позволяй душе лениться", "В новогоднюю ночь", "Старая актриса"),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Ю.П. Кузнецов</w:t>
      </w:r>
      <w:r w:rsidRPr="00630A72">
        <w:rPr>
          <w:color w:val="000000"/>
          <w:sz w:val="28"/>
          <w:szCs w:val="28"/>
        </w:rPr>
        <w:t> ("Цветы", "Стихия", "Русский лубок"),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Б.Ш. Окуджава</w:t>
      </w:r>
      <w:r w:rsidRPr="00630A72">
        <w:rPr>
          <w:color w:val="000000"/>
          <w:sz w:val="28"/>
          <w:szCs w:val="28"/>
        </w:rPr>
        <w:t xml:space="preserve"> ("Грузинская песня", "У поэта соперников </w:t>
      </w:r>
      <w:proofErr w:type="gramStart"/>
      <w:r w:rsidRPr="00630A72">
        <w:rPr>
          <w:color w:val="000000"/>
          <w:sz w:val="28"/>
          <w:szCs w:val="28"/>
        </w:rPr>
        <w:t>нету</w:t>
      </w:r>
      <w:proofErr w:type="gramEnd"/>
      <w:r w:rsidRPr="00630A72">
        <w:rPr>
          <w:color w:val="000000"/>
          <w:sz w:val="28"/>
          <w:szCs w:val="28"/>
        </w:rPr>
        <w:t>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Н.М. Рубцов</w:t>
      </w:r>
      <w:r w:rsidRPr="00630A72">
        <w:rPr>
          <w:color w:val="000000"/>
          <w:sz w:val="28"/>
          <w:szCs w:val="28"/>
        </w:rPr>
        <w:t> ("Поэт", "Березы", "В горнице"),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Б.А. Слуцкий</w:t>
      </w:r>
      <w:r w:rsidRPr="00630A72">
        <w:rPr>
          <w:color w:val="000000"/>
          <w:sz w:val="28"/>
          <w:szCs w:val="28"/>
        </w:rPr>
        <w:t> ("Голос друга", "Сон", "Совесть"),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В.А. Солоухин</w:t>
      </w:r>
      <w:r w:rsidRPr="00630A72">
        <w:rPr>
          <w:color w:val="000000"/>
          <w:sz w:val="28"/>
          <w:szCs w:val="28"/>
        </w:rPr>
        <w:t> ("Не прячьтесь от дождя"),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А.А. Тарковский</w:t>
      </w:r>
      <w:r w:rsidRPr="00630A72">
        <w:rPr>
          <w:color w:val="000000"/>
          <w:sz w:val="28"/>
          <w:szCs w:val="28"/>
        </w:rPr>
        <w:t> ("Малиновка", "Стань самим собой")</w:t>
      </w:r>
      <w:proofErr w:type="gramStart"/>
      <w:r w:rsidRPr="00630A72">
        <w:rPr>
          <w:color w:val="000000"/>
          <w:sz w:val="28"/>
          <w:szCs w:val="28"/>
        </w:rPr>
        <w:t>.</w:t>
      </w:r>
      <w:proofErr w:type="gramEnd"/>
      <w:r w:rsidRPr="00630A72">
        <w:rPr>
          <w:color w:val="000000"/>
          <w:sz w:val="28"/>
          <w:szCs w:val="28"/>
        </w:rPr>
        <w:t xml:space="preserve"> (</w:t>
      </w:r>
      <w:proofErr w:type="gramStart"/>
      <w:r w:rsidRPr="00630A72">
        <w:rPr>
          <w:color w:val="000000"/>
          <w:sz w:val="28"/>
          <w:szCs w:val="28"/>
        </w:rPr>
        <w:t>с</w:t>
      </w:r>
      <w:proofErr w:type="gramEnd"/>
      <w:r w:rsidRPr="00630A72">
        <w:rPr>
          <w:color w:val="000000"/>
          <w:sz w:val="28"/>
          <w:szCs w:val="28"/>
        </w:rPr>
        <w:t>тихотворения не менее трех авторов по выбору)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color w:val="000000"/>
          <w:sz w:val="28"/>
          <w:szCs w:val="28"/>
          <w:u w:val="single"/>
        </w:rPr>
        <w:t>Драматургия второй половины ХХ века:</w:t>
      </w:r>
      <w:r w:rsidRPr="00630A72">
        <w:rPr>
          <w:color w:val="000000"/>
          <w:sz w:val="28"/>
          <w:szCs w:val="28"/>
        </w:rPr>
        <w:t> </w:t>
      </w:r>
      <w:r w:rsidRPr="00630A72">
        <w:rPr>
          <w:b/>
          <w:bCs/>
          <w:color w:val="000000"/>
          <w:sz w:val="28"/>
          <w:szCs w:val="28"/>
        </w:rPr>
        <w:t>А.Н. Арбузов</w:t>
      </w:r>
      <w:r w:rsidRPr="00630A72">
        <w:rPr>
          <w:color w:val="000000"/>
          <w:sz w:val="28"/>
          <w:szCs w:val="28"/>
        </w:rPr>
        <w:t> ("Таня"), 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32"/>
          <w:szCs w:val="32"/>
          <w:u w:val="single"/>
        </w:rPr>
        <w:lastRenderedPageBreak/>
        <w:t>А.В. Вампилов</w:t>
      </w:r>
      <w:r w:rsidRPr="00630A72">
        <w:rPr>
          <w:color w:val="000000"/>
          <w:sz w:val="32"/>
          <w:szCs w:val="32"/>
          <w:u w:val="single"/>
        </w:rPr>
        <w:t> ("Прощание в июне", «Старший сын»)</w:t>
      </w:r>
      <w:r w:rsidRPr="00630A72">
        <w:rPr>
          <w:color w:val="000000"/>
          <w:sz w:val="28"/>
          <w:szCs w:val="28"/>
        </w:rPr>
        <w:t>, </w:t>
      </w:r>
      <w:r w:rsidRPr="00630A72">
        <w:rPr>
          <w:b/>
          <w:bCs/>
          <w:color w:val="000000"/>
          <w:sz w:val="28"/>
          <w:szCs w:val="28"/>
        </w:rPr>
        <w:t>А.М. Володин</w:t>
      </w:r>
      <w:r w:rsidRPr="00630A72">
        <w:rPr>
          <w:color w:val="000000"/>
          <w:sz w:val="28"/>
          <w:szCs w:val="28"/>
        </w:rPr>
        <w:t> ("С любимыми не расставайтесь"), </w:t>
      </w:r>
      <w:r w:rsidRPr="00630A72">
        <w:rPr>
          <w:b/>
          <w:bCs/>
          <w:color w:val="000000"/>
          <w:sz w:val="28"/>
          <w:szCs w:val="28"/>
        </w:rPr>
        <w:t>В.С. Розов</w:t>
      </w:r>
      <w:r w:rsidRPr="00630A72">
        <w:rPr>
          <w:color w:val="000000"/>
          <w:sz w:val="28"/>
          <w:szCs w:val="28"/>
        </w:rPr>
        <w:t> ("В добрый час"), </w:t>
      </w:r>
      <w:r w:rsidRPr="00630A72">
        <w:rPr>
          <w:b/>
          <w:bCs/>
          <w:color w:val="000000"/>
          <w:sz w:val="28"/>
          <w:szCs w:val="28"/>
        </w:rPr>
        <w:t>М.М. Рощин</w:t>
      </w:r>
      <w:r w:rsidRPr="00630A72">
        <w:rPr>
          <w:color w:val="000000"/>
          <w:sz w:val="28"/>
          <w:szCs w:val="28"/>
        </w:rPr>
        <w:t> ("Анна Каренина") (произведение одного автора по выбору).</w:t>
      </w:r>
    </w:p>
    <w:p w:rsidR="00630A72" w:rsidRPr="00630A72" w:rsidRDefault="00630A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30A72" w:rsidRPr="00630A72" w:rsidSect="00D0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97E"/>
    <w:multiLevelType w:val="multilevel"/>
    <w:tmpl w:val="48A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B2E97"/>
    <w:multiLevelType w:val="multilevel"/>
    <w:tmpl w:val="3978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03D5"/>
    <w:multiLevelType w:val="multilevel"/>
    <w:tmpl w:val="623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04AEC"/>
    <w:multiLevelType w:val="multilevel"/>
    <w:tmpl w:val="1C9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36D0"/>
    <w:multiLevelType w:val="multilevel"/>
    <w:tmpl w:val="F8DC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1214D"/>
    <w:multiLevelType w:val="multilevel"/>
    <w:tmpl w:val="925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356D6"/>
    <w:multiLevelType w:val="multilevel"/>
    <w:tmpl w:val="462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D"/>
    <w:rsid w:val="001E44E1"/>
    <w:rsid w:val="0026374F"/>
    <w:rsid w:val="002B2D4C"/>
    <w:rsid w:val="003919F5"/>
    <w:rsid w:val="00424630"/>
    <w:rsid w:val="004252FC"/>
    <w:rsid w:val="0043255D"/>
    <w:rsid w:val="00434E18"/>
    <w:rsid w:val="00630A72"/>
    <w:rsid w:val="006746DD"/>
    <w:rsid w:val="00675A90"/>
    <w:rsid w:val="00904DFC"/>
    <w:rsid w:val="00952893"/>
    <w:rsid w:val="00A26AD8"/>
    <w:rsid w:val="00B247E8"/>
    <w:rsid w:val="00C44C93"/>
    <w:rsid w:val="00D0629C"/>
    <w:rsid w:val="00D407CB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manual/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Васильева</cp:lastModifiedBy>
  <cp:revision>2</cp:revision>
  <dcterms:created xsi:type="dcterms:W3CDTF">2022-07-04T09:56:00Z</dcterms:created>
  <dcterms:modified xsi:type="dcterms:W3CDTF">2022-07-04T09:56:00Z</dcterms:modified>
</cp:coreProperties>
</file>